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FE" w:rsidRPr="006B2985" w:rsidRDefault="0095526E" w:rsidP="006B2985">
      <w:pPr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  <w:r w:rsidRPr="006B2985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Занимательная азбука</w:t>
      </w:r>
    </w:p>
    <w:p w:rsidR="00367504" w:rsidRPr="00443154" w:rsidRDefault="00443154" w:rsidP="006B2985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мысли.</w:t>
      </w:r>
    </w:p>
    <w:p w:rsidR="00443154" w:rsidRDefault="00443154" w:rsidP="0095526E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тесная взаимосвязь и взаимозависимость речевой и моторной деятельности, </w:t>
      </w:r>
      <w:r w:rsidR="009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следовательно, </w:t>
      </w:r>
      <w:r w:rsidRPr="0044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речевого дефекта у ребенка особое внимание необходимо обратить на тренировку его пальцев.</w:t>
      </w:r>
    </w:p>
    <w:p w:rsidR="0095526E" w:rsidRDefault="00443154" w:rsidP="0095526E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</w:t>
      </w:r>
      <w:r w:rsid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имеется </w:t>
      </w:r>
      <w:r w:rsidRPr="0044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обширный практический материал, применение которого способствует эффективному речевому развитию ребенка. </w:t>
      </w:r>
    </w:p>
    <w:p w:rsidR="001A6CC7" w:rsidRDefault="00443154" w:rsidP="0095526E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практический материал можно условно разделить на две группы:</w:t>
      </w:r>
    </w:p>
    <w:p w:rsidR="001A6CC7" w:rsidRDefault="00443154" w:rsidP="001A6CC7">
      <w:pPr>
        <w:pStyle w:val="a6"/>
        <w:numPr>
          <w:ilvl w:val="0"/>
          <w:numId w:val="1"/>
        </w:num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</w:t>
      </w:r>
      <w:proofErr w:type="gramStart"/>
      <w:r w:rsidRP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помогающий</w:t>
      </w:r>
      <w:proofErr w:type="gramEnd"/>
      <w:r w:rsidRP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</w:t>
      </w:r>
      <w:r w:rsidR="006B2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речевому развитию ребенка</w:t>
      </w:r>
      <w:r w:rsid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5526E" w:rsidRPr="0095526E" w:rsidRDefault="00443154" w:rsidP="001A6CC7">
      <w:pPr>
        <w:pStyle w:val="a6"/>
        <w:numPr>
          <w:ilvl w:val="0"/>
          <w:numId w:val="1"/>
        </w:numPr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во-вторых, </w:t>
      </w:r>
      <w:proofErr w:type="gramStart"/>
      <w:r w:rsidRP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опосредованный</w:t>
      </w:r>
      <w:proofErr w:type="gramEnd"/>
      <w:r w:rsidRP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которому относятся нетрадиционные логопедические технологии.</w:t>
      </w:r>
    </w:p>
    <w:p w:rsidR="002A1D75" w:rsidRDefault="00443154" w:rsidP="002A1D75">
      <w:pPr>
        <w:pStyle w:val="a6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C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нетрадиционных логопедических технологий является</w:t>
      </w:r>
    </w:p>
    <w:p w:rsidR="00367504" w:rsidRPr="002A1D75" w:rsidRDefault="00443154" w:rsidP="002A1D75">
      <w:pPr>
        <w:pStyle w:val="a6"/>
        <w:ind w:left="-567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2A1D75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</w:t>
      </w:r>
      <w:r w:rsidRPr="002A1D75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«Пальчиковая Азбука».</w:t>
      </w:r>
    </w:p>
    <w:p w:rsidR="004C74FE" w:rsidRDefault="004C74FE">
      <w:pPr>
        <w:rPr>
          <w:noProof/>
          <w:lang w:eastAsia="ru-RU"/>
        </w:rPr>
      </w:pPr>
    </w:p>
    <w:p w:rsidR="0095526E" w:rsidRPr="006B2985" w:rsidRDefault="006B2985" w:rsidP="006B2985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1A6CC7" w:rsidRP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и упражнения с «Волшебными буквами – пальчиковая азбука» тренируют движение пальцев рук, вырабатывают ловкость, умение управлять своими движениями. </w:t>
      </w:r>
    </w:p>
    <w:p w:rsidR="0095526E" w:rsidRDefault="001A6CC7" w:rsidP="006B2985">
      <w:pPr>
        <w:ind w:left="-851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буква - зрительно-пространственный образ буквы русского алфавита, созданный с помощью пальцев рук.</w:t>
      </w:r>
    </w:p>
    <w:p w:rsidR="0095526E" w:rsidRDefault="001A6CC7" w:rsidP="0095526E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6C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Данные упражнения направлены </w:t>
      </w:r>
      <w:proofErr w:type="gramStart"/>
      <w:r w:rsidRPr="001A6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1A6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5526E" w:rsidRPr="0095526E" w:rsidRDefault="001A6CC7" w:rsidP="0095526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речи, мелкой моторики, конструктивного </w:t>
      </w:r>
      <w:proofErr w:type="spellStart"/>
      <w:r w:rsidRPr="009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праксиса</w:t>
      </w:r>
      <w:proofErr w:type="spellEnd"/>
      <w:r w:rsidRPr="009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воображения;</w:t>
      </w:r>
    </w:p>
    <w:p w:rsidR="0095526E" w:rsidRDefault="001A6CC7" w:rsidP="0095526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зрительного внимания, анализа, синтеза и зрительно-пространственной ориентировки</w:t>
      </w:r>
      <w:r w:rsidR="009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5526E" w:rsidRPr="0095526E" w:rsidRDefault="001A6CC7" w:rsidP="0095526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фонематического анализа и синтеза; </w:t>
      </w:r>
    </w:p>
    <w:p w:rsidR="0095526E" w:rsidRDefault="001A6CC7" w:rsidP="0095526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знаний букв русского алфавита;</w:t>
      </w:r>
      <w:r w:rsidRPr="009552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A6CC7" w:rsidRDefault="001A6CC7" w:rsidP="006B298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 многих играх и упражнениях требуется участие обеих рук, что дает возможность детям ориентироваться в понятиях «вправо», «влево», «вверх», «вниз» и т.д.</w:t>
      </w:r>
    </w:p>
    <w:p w:rsidR="006B2985" w:rsidRDefault="002A1D75" w:rsidP="006B29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 будет правильно усвоена в тех случаях, когда ребенок дифференцирует звуки речи и когда у него имеется представление об обобщенном звуке речи, фонеме. Для того, чтобы отличить изучаемую букву от других букв, в том числе от сходных по начертанию, необходимо </w:t>
      </w:r>
      <w:proofErr w:type="gramStart"/>
      <w:r w:rsidRPr="00CD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</w:t>
      </w:r>
      <w:proofErr w:type="gramEnd"/>
      <w:r w:rsidRPr="00CD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оптический анализ каждой буквы на составляющие ее элементы, а это возможно лишь при достаточно хорошо развитых пространственных представлениях. Процесс усвоения оптического образа буквы осуществляется также на основе способности запоминать и воспроизводить в памяти зрительные образы. </w:t>
      </w:r>
    </w:p>
    <w:p w:rsidR="002A1D75" w:rsidRPr="006B2985" w:rsidRDefault="002A1D75" w:rsidP="006B298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A1D75" w:rsidTr="002A1D75">
        <w:trPr>
          <w:trHeight w:val="3343"/>
        </w:trPr>
        <w:tc>
          <w:tcPr>
            <w:tcW w:w="4785" w:type="dxa"/>
          </w:tcPr>
          <w:p w:rsidR="002A1D7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1D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86396" cy="1870363"/>
                  <wp:effectExtent l="19050" t="0" r="0" b="0"/>
                  <wp:wrapSquare wrapText="bothSides"/>
                  <wp:docPr id="33" name="Рисунок 1" descr="C:\Users\Админ\Desktop\Пальчиковая азбука\Рисунок (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664" cy="187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1D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86396" cy="1870363"/>
                  <wp:effectExtent l="19050" t="0" r="0" b="0"/>
                  <wp:wrapSquare wrapText="bothSides"/>
                  <wp:docPr id="32" name="Рисунок 1" descr="C:\Users\Админ\Desktop\Пальчиковая азбука\Рисунок (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664" cy="187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Две палочки, как ножки,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Шагают по дорожке.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Третью палочку несут.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Буква «А» уж тут как тут!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 xml:space="preserve">                           (О. Новиковская)</w:t>
            </w:r>
          </w:p>
          <w:p w:rsidR="002A1D75" w:rsidRPr="002A1D7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2A1D75" w:rsidRPr="002A1D75" w:rsidRDefault="002A1D75" w:rsidP="002A1D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Буква «Б» с большим брюшком,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В кепке с длинным козырьком.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 xml:space="preserve">                                  (А. Шибаев)</w:t>
            </w:r>
          </w:p>
          <w:p w:rsidR="002A1D7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D7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1D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7503" cy="1923393"/>
                  <wp:effectExtent l="0" t="0" r="7620" b="1270"/>
                  <wp:docPr id="34" name="Рисунок 2" descr="C:\Users\Админ\Desktop\Пальчиковая азбука\Рисунок (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92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1D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18442" cy="2041499"/>
                  <wp:effectExtent l="0" t="0" r="0" b="0"/>
                  <wp:docPr id="35" name="Рисунок 3" descr="C:\Users\Админ\Desktop\Пальчиковая азбука\Рисунок (9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9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2" cy="204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Палочка,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Рядом две дужки –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Вот и готовы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Очки для лягушки.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 xml:space="preserve">                  (Е. </w:t>
            </w:r>
            <w:proofErr w:type="spellStart"/>
            <w:r w:rsidRPr="002A1D75">
              <w:rPr>
                <w:rFonts w:ascii="Times New Roman" w:hAnsi="Times New Roman"/>
                <w:sz w:val="32"/>
                <w:szCs w:val="32"/>
              </w:rPr>
              <w:t>Тарланан</w:t>
            </w:r>
            <w:proofErr w:type="spellEnd"/>
            <w:r w:rsidRPr="002A1D75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2A1D75" w:rsidRPr="002A1D7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Буква «Г» на крюк похожа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 w:rsidRPr="002A1D75">
              <w:rPr>
                <w:rFonts w:ascii="Times New Roman" w:hAnsi="Times New Roman"/>
                <w:sz w:val="32"/>
                <w:szCs w:val="32"/>
              </w:rPr>
              <w:t>И на клюшку, впрочем, тоже.</w:t>
            </w:r>
          </w:p>
          <w:p w:rsidR="002A1D75" w:rsidRPr="002A1D75" w:rsidRDefault="002A1D75" w:rsidP="002A1D7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</w:t>
            </w:r>
            <w:r w:rsidRPr="002A1D75">
              <w:rPr>
                <w:rFonts w:ascii="Times New Roman" w:hAnsi="Times New Roman"/>
                <w:sz w:val="32"/>
                <w:szCs w:val="32"/>
              </w:rPr>
              <w:t xml:space="preserve">   (В. Ковшиков)</w:t>
            </w:r>
          </w:p>
          <w:p w:rsidR="002A1D7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D7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1D7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0786" cy="1858935"/>
                  <wp:effectExtent l="0" t="0" r="1905" b="8255"/>
                  <wp:docPr id="36" name="Рисунок 4" descr="C:\Users\Админ\Desktop\Пальчиковая азбука\Рисунок (9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9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70" cy="186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4662" cy="1813311"/>
                  <wp:effectExtent l="0" t="0" r="0" b="0"/>
                  <wp:docPr id="37" name="Рисунок 5" descr="C:\Users\Админ\Desktop\Пальчиковая азбука\Рисунок (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90" cy="182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Буква «Д» стоит, как дом.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Постучимся и войдём.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</w:t>
            </w: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(О. Новиковская)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Буква «Е», как лесенка,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Лесенка – </w:t>
            </w:r>
            <w:proofErr w:type="spellStart"/>
            <w:r w:rsidRPr="00824A8D">
              <w:rPr>
                <w:rFonts w:ascii="Times New Roman" w:hAnsi="Times New Roman"/>
                <w:sz w:val="32"/>
                <w:szCs w:val="32"/>
              </w:rPr>
              <w:t>чудесенка</w:t>
            </w:r>
            <w:proofErr w:type="spellEnd"/>
            <w:r w:rsidRPr="00824A8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Кто по лесенке идёт,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Букву «Е» не узнаёт?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</w:t>
            </w: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(О. Новиковская)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4662" cy="1876097"/>
                  <wp:effectExtent l="0" t="0" r="0" b="0"/>
                  <wp:docPr id="38" name="Рисунок 6" descr="C:\Users\Админ\Desktop\Пальчиковая азбука\Рисунок (1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38" cy="188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77271" cy="1876926"/>
                  <wp:effectExtent l="0" t="0" r="0" b="9525"/>
                  <wp:docPr id="39" name="Рисунок 7" descr="C:\Users\Админ\Desktop\Пальчиковая азбука\Рисунок (1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58" cy="187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Эта буква широка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proofErr w:type="gramStart"/>
            <w:r w:rsidRPr="00824A8D">
              <w:rPr>
                <w:rFonts w:ascii="Times New Roman" w:hAnsi="Times New Roman"/>
                <w:sz w:val="32"/>
                <w:szCs w:val="32"/>
              </w:rPr>
              <w:t>похожа</w:t>
            </w:r>
            <w:proofErr w:type="gramEnd"/>
            <w:r w:rsidRPr="00824A8D">
              <w:rPr>
                <w:rFonts w:ascii="Times New Roman" w:hAnsi="Times New Roman"/>
                <w:sz w:val="32"/>
                <w:szCs w:val="32"/>
              </w:rPr>
              <w:t xml:space="preserve"> на жука.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(С. Я. Маршак)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Буква «З», как будто ушки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У кого – то на макушке.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(О. Новиковская)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5720" cy="1782223"/>
                  <wp:effectExtent l="0" t="0" r="4445" b="8890"/>
                  <wp:docPr id="40" name="Рисунок 8" descr="C:\Users\Админ\Desktop\Пальчиковая азбука\Рисунок (1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97" cy="178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2890" cy="1560994"/>
                  <wp:effectExtent l="0" t="0" r="0" b="1270"/>
                  <wp:docPr id="41" name="Рисунок 9" descr="C:\Users\Админ\Desktop\Пальчиковая азбука\Рисунок (10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0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58" cy="156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На калитку посмотри: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Чем она не буква «И»?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Между двух прямых досок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Одна легла наискосок.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(В. Степа</w:t>
            </w:r>
            <w:r w:rsidRPr="00824A8D">
              <w:rPr>
                <w:rFonts w:ascii="Times New Roman" w:hAnsi="Times New Roman"/>
                <w:sz w:val="32"/>
                <w:szCs w:val="32"/>
              </w:rPr>
              <w:t>нов)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Клюв раскрыла буква «К»  -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Скушать хочет паука.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         (В. Ковшиков)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6538" cy="1787169"/>
                  <wp:effectExtent l="0" t="0" r="0" b="3810"/>
                  <wp:docPr id="42" name="Рисунок 10" descr="C:\Users\Админ\Desktop\Пальчиковая азбука\Рисунок (10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0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57" cy="179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90725" cy="1665026"/>
                  <wp:effectExtent l="0" t="0" r="0" b="0"/>
                  <wp:docPr id="43" name="Рисунок 11" descr="C:\Users\Админ\Desktop\Пальчиковая азбука\Рисунок (10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0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71" cy="167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Посмотрите – ножки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Шагают по дорожке.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Букве «Л» на ножки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Не нужны сапожки.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       (О. Новиковская)</w:t>
            </w:r>
          </w:p>
          <w:p w:rsidR="002A1D7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Вот качели – буква «М».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Здесь качаться можно всем!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        (Е. </w:t>
            </w:r>
            <w:proofErr w:type="spellStart"/>
            <w:r w:rsidRPr="00824A8D">
              <w:rPr>
                <w:rFonts w:ascii="Times New Roman" w:hAnsi="Times New Roman"/>
                <w:sz w:val="32"/>
                <w:szCs w:val="32"/>
              </w:rPr>
              <w:t>Тарланан</w:t>
            </w:r>
            <w:proofErr w:type="spellEnd"/>
            <w:r w:rsidRPr="00824A8D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3958" cy="1456405"/>
                  <wp:effectExtent l="0" t="0" r="0" b="0"/>
                  <wp:docPr id="44" name="Рисунок 12" descr="C:\Users\Админ\Desktop\Пальчиковая азбука\Рисунок (10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0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10" cy="146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057" cy="1847850"/>
                  <wp:effectExtent l="0" t="0" r="635" b="0"/>
                  <wp:docPr id="45" name="Рисунок 13" descr="C:\Users\Админ\Desktop\Пальчиковая азбука\Рисунок (10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0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49" cy="185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Я могу, друзья, сказать: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24A8D">
              <w:rPr>
                <w:rFonts w:ascii="Times New Roman" w:hAnsi="Times New Roman"/>
                <w:sz w:val="32"/>
                <w:szCs w:val="32"/>
              </w:rPr>
              <w:t>«Н» похожа на кровать.</w:t>
            </w:r>
            <w:proofErr w:type="gramEnd"/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   (О. Новиковская)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В этой букве нет угла,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Оттого она кругла,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До того она кругла –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Прокатиться бы могла.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     (Е. </w:t>
            </w:r>
            <w:proofErr w:type="spellStart"/>
            <w:r w:rsidRPr="00824A8D">
              <w:rPr>
                <w:rFonts w:ascii="Times New Roman" w:hAnsi="Times New Roman"/>
                <w:sz w:val="32"/>
                <w:szCs w:val="32"/>
              </w:rPr>
              <w:t>Тарланан</w:t>
            </w:r>
            <w:proofErr w:type="spellEnd"/>
            <w:r w:rsidRPr="00824A8D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5662" cy="1601107"/>
                  <wp:effectExtent l="0" t="0" r="6350" b="0"/>
                  <wp:docPr id="46" name="Рисунок 14" descr="C:\Users\Админ\Desktop\Пальчиковая азбука\Рисунок (10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0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82" cy="160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87606" cy="1499680"/>
                  <wp:effectExtent l="0" t="0" r="0" b="5715"/>
                  <wp:docPr id="47" name="Рисунок 15" descr="C:\Users\Админ\Desktop\Пальчиковая азбука\Рисунок (1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90" cy="150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На букве «П» я подтянусь,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На турнике перевернусь.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       (В. Ковшиков)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«</w:t>
            </w:r>
            <w:proofErr w:type="gramStart"/>
            <w:r w:rsidRPr="00824A8D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824A8D">
              <w:rPr>
                <w:rFonts w:ascii="Times New Roman" w:hAnsi="Times New Roman"/>
                <w:sz w:val="32"/>
                <w:szCs w:val="32"/>
              </w:rPr>
              <w:t xml:space="preserve">» похожа на флажок – 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Не забудь её, дружок!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   (О. Новиковская)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0304" cy="1745673"/>
                  <wp:effectExtent l="0" t="0" r="1905" b="6985"/>
                  <wp:docPr id="48" name="Рисунок 16" descr="C:\Users\Админ\Desktop\Пальчиковая азбука\Рисунок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76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6737" cy="1615044"/>
                  <wp:effectExtent l="0" t="0" r="2540" b="4445"/>
                  <wp:docPr id="49" name="Рисунок 17" descr="C:\Users\Админ\Desktop\Пальчиковая азбука\Рисунок (1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40" cy="162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Буква «О» бочок сломала –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Буквой «</w:t>
            </w:r>
            <w:proofErr w:type="gramStart"/>
            <w:r w:rsidRPr="00824A8D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  <w:r w:rsidRPr="00824A8D">
              <w:rPr>
                <w:rFonts w:ascii="Times New Roman" w:hAnsi="Times New Roman"/>
                <w:sz w:val="32"/>
                <w:szCs w:val="32"/>
              </w:rPr>
              <w:t>» случайно стала.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    (О. Новиковская)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Буква «Т», как молоток,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Видишь полку поперёк?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     (О. Новиковская)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0036" cy="1658787"/>
                  <wp:effectExtent l="0" t="0" r="3810" b="0"/>
                  <wp:docPr id="50" name="Рисунок 18" descr="C:\Users\Админ\Desktop\Пальчиковая азбука\Рисунок (1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36" cy="166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47537" cy="1784829"/>
                  <wp:effectExtent l="0" t="0" r="5080" b="6350"/>
                  <wp:docPr id="51" name="Рисунок 19" descr="C:\Users\Админ\Desktop\Пальчиковая азбука\Рисунок (1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73" cy="178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«У» - сучок.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В любом лесу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Ты увидишь букву «У».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(В. Степа</w:t>
            </w:r>
            <w:r w:rsidRPr="00824A8D">
              <w:rPr>
                <w:rFonts w:ascii="Times New Roman" w:hAnsi="Times New Roman"/>
                <w:sz w:val="32"/>
                <w:szCs w:val="32"/>
              </w:rPr>
              <w:t>нов)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С этой буквой на носу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Филин прячется в лесу.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Pr="00824A8D">
              <w:rPr>
                <w:rFonts w:ascii="Times New Roman" w:hAnsi="Times New Roman"/>
                <w:sz w:val="32"/>
                <w:szCs w:val="32"/>
              </w:rPr>
              <w:t>(В. Степанов)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5033" cy="1794920"/>
                  <wp:effectExtent l="0" t="0" r="3810" b="0"/>
                  <wp:docPr id="52" name="Рисунок 20" descr="C:\Users\Админ\Desktop\Пальчиковая азбука\Рисунок (1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91" cy="179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5033" cy="1672865"/>
                  <wp:effectExtent l="0" t="0" r="3810" b="3810"/>
                  <wp:docPr id="53" name="Рисунок 21" descr="C:\Users\Админ\Desktop\Пальчиковая азбука\Рисунок (1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91" cy="16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Рядом два столба стояли,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>Друг на друга вдруг упали.</w:t>
            </w:r>
          </w:p>
          <w:p w:rsidR="00824A8D" w:rsidRPr="00824A8D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824A8D">
              <w:rPr>
                <w:rFonts w:ascii="Times New Roman" w:hAnsi="Times New Roman"/>
                <w:sz w:val="32"/>
                <w:szCs w:val="32"/>
              </w:rPr>
              <w:t xml:space="preserve">                       (В. Степанов)</w:t>
            </w:r>
          </w:p>
          <w:p w:rsidR="002A1D75" w:rsidRPr="00824A8D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824A8D" w:rsidRPr="006B2985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Буква «Ц» - внизу крючок,</w:t>
            </w:r>
          </w:p>
          <w:p w:rsidR="00824A8D" w:rsidRPr="006B2985" w:rsidRDefault="00824A8D" w:rsidP="00824A8D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Точно с краником бочок.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 xml:space="preserve">                       (В. Степанов)</w:t>
            </w:r>
          </w:p>
          <w:p w:rsidR="002A1D75" w:rsidRPr="006B298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A1D75" w:rsidRDefault="00824A8D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24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2540" cy="1693926"/>
                  <wp:effectExtent l="0" t="0" r="0" b="1905"/>
                  <wp:docPr id="54" name="Рисунок 22" descr="C:\Users\Админ\Desktop\Пальчиковая азбука\Рисунок (1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73" cy="171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D75" w:rsidTr="002A1D75">
        <w:tc>
          <w:tcPr>
            <w:tcW w:w="4785" w:type="dxa"/>
          </w:tcPr>
          <w:p w:rsidR="002A1D7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B29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18911" cy="1650670"/>
                  <wp:effectExtent l="0" t="0" r="5080" b="6985"/>
                  <wp:docPr id="55" name="Рисунок 23" descr="C:\Users\Админ\Desktop\Пальчиковая азбука\Рисунок (1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32" cy="165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Буква «Ч» как будто стул.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Кто его перевернул?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 xml:space="preserve">                       (О. Новиковская)</w:t>
            </w:r>
          </w:p>
          <w:p w:rsidR="002A1D75" w:rsidRPr="006B298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2A1D75" w:rsidTr="002A1D75">
        <w:tc>
          <w:tcPr>
            <w:tcW w:w="4785" w:type="dxa"/>
          </w:tcPr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Три пальца стали дружно в ряд,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Как будто вышли на парад.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 xml:space="preserve">                          (О. Новиковская)</w:t>
            </w:r>
          </w:p>
          <w:p w:rsidR="002A1D75" w:rsidRPr="006B2985" w:rsidRDefault="002A1D7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A1D7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B29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2540" cy="1706586"/>
                  <wp:effectExtent l="0" t="0" r="0" b="8255"/>
                  <wp:docPr id="56" name="Рисунок 24" descr="C:\Users\Админ\Desktop\Пальчиковая азбука\Рисунок (1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1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562" cy="170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985" w:rsidTr="002A1D75">
        <w:tc>
          <w:tcPr>
            <w:tcW w:w="4785" w:type="dxa"/>
          </w:tcPr>
          <w:p w:rsid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B29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2772" cy="1659640"/>
                  <wp:effectExtent l="0" t="0" r="3175" b="0"/>
                  <wp:docPr id="57" name="Рисунок 25" descr="C:\Users\Админ\Desktop\Пальчиковая азбука\Рисунок (1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014" cy="16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Буква «Ш» и буква «Щ» -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В чём отличье? Поищи!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«</w:t>
            </w:r>
            <w:proofErr w:type="gramStart"/>
            <w:r w:rsidRPr="006B2985">
              <w:rPr>
                <w:rFonts w:ascii="Times New Roman" w:hAnsi="Times New Roman"/>
                <w:sz w:val="32"/>
                <w:szCs w:val="32"/>
              </w:rPr>
              <w:t>Щ</w:t>
            </w:r>
            <w:proofErr w:type="gramEnd"/>
            <w:r w:rsidRPr="006B2985">
              <w:rPr>
                <w:rFonts w:ascii="Times New Roman" w:hAnsi="Times New Roman"/>
                <w:sz w:val="32"/>
                <w:szCs w:val="32"/>
              </w:rPr>
              <w:t>» нам хвостиком виляет,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Кто ж его не замечает?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 xml:space="preserve">                        (О. Новиковская)</w:t>
            </w:r>
          </w:p>
          <w:p w:rsidR="006B2985" w:rsidRP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6B2985" w:rsidTr="002A1D75">
        <w:tc>
          <w:tcPr>
            <w:tcW w:w="4785" w:type="dxa"/>
          </w:tcPr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Покажу я мягкий знак,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Будто капельку – вот так.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 xml:space="preserve">                        ( О. Новиковская)</w:t>
            </w:r>
          </w:p>
          <w:p w:rsidR="006B2985" w:rsidRP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B29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6280" cy="1741269"/>
                  <wp:effectExtent l="0" t="0" r="8255" b="0"/>
                  <wp:docPr id="58" name="Рисунок 26" descr="C:\Users\Админ\Desktop\Пальчиковая азбука\Рисунок (1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34" cy="174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985" w:rsidTr="002A1D75">
        <w:tc>
          <w:tcPr>
            <w:tcW w:w="4785" w:type="dxa"/>
          </w:tcPr>
          <w:p w:rsid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B29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57780" cy="1674421"/>
                  <wp:effectExtent l="0" t="0" r="0" b="2540"/>
                  <wp:docPr id="59" name="Рисунок 27" descr="C:\Users\Админ\Desktop\Пальчиковая азбука\Рисунок (1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2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53" cy="167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А бедняжка буква «Ы»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Бродит с палочкой, увы.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 xml:space="preserve">                          (А. Шибаев)</w:t>
            </w:r>
          </w:p>
          <w:p w:rsidR="006B2985" w:rsidRP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6B2985" w:rsidTr="002A1D75">
        <w:tc>
          <w:tcPr>
            <w:tcW w:w="4785" w:type="dxa"/>
          </w:tcPr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Это «Э» - с открытым ртом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И большущим языком.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 xml:space="preserve">                            (В. Ковшиков)</w:t>
            </w:r>
          </w:p>
          <w:p w:rsidR="006B2985" w:rsidRP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B29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1483" cy="1543792"/>
                  <wp:effectExtent l="0" t="0" r="6985" b="0"/>
                  <wp:docPr id="60" name="Рисунок 28" descr="C:\Users\Админ\Desktop\Пальчиковая азбука\Рисунок (12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2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16" cy="154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985" w:rsidTr="002A1D75">
        <w:tc>
          <w:tcPr>
            <w:tcW w:w="4785" w:type="dxa"/>
          </w:tcPr>
          <w:p w:rsid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B29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6291" cy="1804952"/>
                  <wp:effectExtent l="0" t="0" r="8890" b="5080"/>
                  <wp:docPr id="61" name="Рисунок 29" descr="C:\Users\Админ\Desktop\Пальчиковая азбука\Рисунок (1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98" cy="180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Чтобы «О» не укатилось,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Крепко к столбику прибью.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 xml:space="preserve">Ой, смотри – </w:t>
            </w:r>
            <w:proofErr w:type="spellStart"/>
            <w:r w:rsidRPr="006B2985">
              <w:rPr>
                <w:rFonts w:ascii="Times New Roman" w:hAnsi="Times New Roman"/>
                <w:sz w:val="32"/>
                <w:szCs w:val="32"/>
              </w:rPr>
              <w:t>ка</w:t>
            </w:r>
            <w:proofErr w:type="spellEnd"/>
            <w:r w:rsidRPr="006B2985">
              <w:rPr>
                <w:rFonts w:ascii="Times New Roman" w:hAnsi="Times New Roman"/>
                <w:sz w:val="32"/>
                <w:szCs w:val="32"/>
              </w:rPr>
              <w:t>, что случилось: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Получилась… буква «Ю».</w:t>
            </w:r>
          </w:p>
          <w:p w:rsidR="006B2985" w:rsidRP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 xml:space="preserve">      (А. Шибаев)</w:t>
            </w:r>
          </w:p>
        </w:tc>
      </w:tr>
      <w:tr w:rsidR="006B2985" w:rsidTr="002A1D75">
        <w:tc>
          <w:tcPr>
            <w:tcW w:w="4785" w:type="dxa"/>
          </w:tcPr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Посмотрите, буква пляшет: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Ручка на бок, ножкой машет.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>Приглашает и тебя –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 w:rsidRPr="006B2985">
              <w:rPr>
                <w:rFonts w:ascii="Times New Roman" w:hAnsi="Times New Roman"/>
                <w:sz w:val="32"/>
                <w:szCs w:val="32"/>
              </w:rPr>
              <w:t xml:space="preserve">Встань – </w:t>
            </w:r>
            <w:proofErr w:type="spellStart"/>
            <w:r w:rsidRPr="006B2985">
              <w:rPr>
                <w:rFonts w:ascii="Times New Roman" w:hAnsi="Times New Roman"/>
                <w:sz w:val="32"/>
                <w:szCs w:val="32"/>
              </w:rPr>
              <w:t>ка</w:t>
            </w:r>
            <w:proofErr w:type="spellEnd"/>
            <w:r w:rsidRPr="006B2985">
              <w:rPr>
                <w:rFonts w:ascii="Times New Roman" w:hAnsi="Times New Roman"/>
                <w:sz w:val="32"/>
                <w:szCs w:val="32"/>
              </w:rPr>
              <w:t xml:space="preserve"> в пару с буквой «Я».</w:t>
            </w:r>
          </w:p>
          <w:p w:rsidR="006B2985" w:rsidRPr="006B2985" w:rsidRDefault="006B2985" w:rsidP="006B298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</w:t>
            </w:r>
            <w:r w:rsidRPr="006B2985">
              <w:rPr>
                <w:rFonts w:ascii="Times New Roman" w:hAnsi="Times New Roman"/>
                <w:sz w:val="32"/>
                <w:szCs w:val="32"/>
              </w:rPr>
              <w:t xml:space="preserve"> (О. Новиковская)</w:t>
            </w:r>
          </w:p>
          <w:p w:rsidR="006B2985" w:rsidRP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6B2985" w:rsidRDefault="006B2985" w:rsidP="002A1D75">
            <w:pPr>
              <w:spacing w:before="240" w:after="24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B29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5120" cy="1626919"/>
                  <wp:effectExtent l="0" t="0" r="2540" b="0"/>
                  <wp:docPr id="62" name="Рисунок 30" descr="C:\Users\Админ\Desktop\Пальчиковая азбука\Рисунок (1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льчиковая азбука\Рисунок (1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25" cy="163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D75" w:rsidRDefault="002A1D75" w:rsidP="006B2985">
      <w:pPr>
        <w:spacing w:before="240" w:after="240"/>
        <w:rPr>
          <w:rFonts w:ascii="Times New Roman" w:hAnsi="Times New Roman"/>
          <w:sz w:val="28"/>
          <w:szCs w:val="28"/>
        </w:rPr>
      </w:pPr>
    </w:p>
    <w:p w:rsidR="002A1D75" w:rsidRDefault="002A1D75" w:rsidP="002A1D75">
      <w:pPr>
        <w:rPr>
          <w:rFonts w:ascii="Times New Roman" w:hAnsi="Times New Roman"/>
          <w:sz w:val="28"/>
          <w:szCs w:val="28"/>
        </w:rPr>
      </w:pPr>
    </w:p>
    <w:p w:rsidR="002A1D75" w:rsidRDefault="002A1D75" w:rsidP="002A1D75">
      <w:pPr>
        <w:jc w:val="center"/>
        <w:rPr>
          <w:rFonts w:ascii="Times New Roman" w:hAnsi="Times New Roman"/>
          <w:sz w:val="28"/>
          <w:szCs w:val="28"/>
        </w:rPr>
      </w:pPr>
    </w:p>
    <w:p w:rsidR="002A1D75" w:rsidRDefault="002A1D75" w:rsidP="002A1D75">
      <w:pPr>
        <w:rPr>
          <w:rFonts w:ascii="Times New Roman" w:hAnsi="Times New Roman"/>
          <w:sz w:val="28"/>
          <w:szCs w:val="28"/>
        </w:rPr>
      </w:pPr>
    </w:p>
    <w:p w:rsidR="002A1D75" w:rsidRDefault="002A1D75" w:rsidP="002A1D75">
      <w:pPr>
        <w:rPr>
          <w:rFonts w:ascii="Times New Roman" w:hAnsi="Times New Roman"/>
          <w:sz w:val="28"/>
          <w:szCs w:val="28"/>
        </w:rPr>
      </w:pPr>
    </w:p>
    <w:p w:rsidR="002A1D75" w:rsidRDefault="002A1D75" w:rsidP="002A1D75">
      <w:pPr>
        <w:rPr>
          <w:rFonts w:ascii="Times New Roman" w:hAnsi="Times New Roman"/>
          <w:sz w:val="28"/>
          <w:szCs w:val="28"/>
        </w:rPr>
      </w:pPr>
    </w:p>
    <w:p w:rsidR="002A1D75" w:rsidRDefault="002A1D75" w:rsidP="002A1D75">
      <w:pPr>
        <w:rPr>
          <w:rFonts w:ascii="Times New Roman" w:hAnsi="Times New Roman"/>
          <w:sz w:val="28"/>
          <w:szCs w:val="28"/>
        </w:rPr>
      </w:pPr>
    </w:p>
    <w:p w:rsidR="004C74FE" w:rsidRPr="006B2985" w:rsidRDefault="004C74FE">
      <w:pPr>
        <w:rPr>
          <w:rFonts w:ascii="Times New Roman" w:hAnsi="Times New Roman"/>
          <w:sz w:val="28"/>
          <w:szCs w:val="28"/>
        </w:rPr>
      </w:pPr>
    </w:p>
    <w:sectPr w:rsidR="004C74FE" w:rsidRPr="006B2985" w:rsidSect="006D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9B5C"/>
      </v:shape>
    </w:pict>
  </w:numPicBullet>
  <w:abstractNum w:abstractNumId="0">
    <w:nsid w:val="0A8B27CF"/>
    <w:multiLevelType w:val="hybridMultilevel"/>
    <w:tmpl w:val="BB426F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42E117E"/>
    <w:multiLevelType w:val="hybridMultilevel"/>
    <w:tmpl w:val="337A232A"/>
    <w:lvl w:ilvl="0" w:tplc="04190007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43C46C37"/>
    <w:multiLevelType w:val="hybridMultilevel"/>
    <w:tmpl w:val="A9AE169C"/>
    <w:lvl w:ilvl="0" w:tplc="04190007">
      <w:start w:val="1"/>
      <w:numFmt w:val="bullet"/>
      <w:lvlText w:val=""/>
      <w:lvlPicBulletId w:val="0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6D4B1847"/>
    <w:multiLevelType w:val="hybridMultilevel"/>
    <w:tmpl w:val="35020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C74FE"/>
    <w:rsid w:val="001A6CC7"/>
    <w:rsid w:val="002A1D75"/>
    <w:rsid w:val="00367504"/>
    <w:rsid w:val="00443154"/>
    <w:rsid w:val="004C74FE"/>
    <w:rsid w:val="006B2985"/>
    <w:rsid w:val="006D3A97"/>
    <w:rsid w:val="00824A8D"/>
    <w:rsid w:val="0095526E"/>
    <w:rsid w:val="00CD7D92"/>
    <w:rsid w:val="00EE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F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43154"/>
    <w:rPr>
      <w:b/>
      <w:bCs/>
    </w:rPr>
  </w:style>
  <w:style w:type="paragraph" w:styleId="a6">
    <w:name w:val="List Paragraph"/>
    <w:basedOn w:val="a"/>
    <w:uiPriority w:val="34"/>
    <w:qFormat/>
    <w:rsid w:val="001A6CC7"/>
    <w:pPr>
      <w:ind w:left="720"/>
      <w:contextualSpacing/>
    </w:pPr>
  </w:style>
  <w:style w:type="table" w:styleId="a7">
    <w:name w:val="Table Grid"/>
    <w:basedOn w:val="a1"/>
    <w:uiPriority w:val="59"/>
    <w:rsid w:val="002A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3C13-BC0B-4C93-BB81-D79EE491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4123</cp:lastModifiedBy>
  <cp:revision>3</cp:revision>
  <dcterms:created xsi:type="dcterms:W3CDTF">2019-02-11T15:19:00Z</dcterms:created>
  <dcterms:modified xsi:type="dcterms:W3CDTF">2019-02-12T08:41:00Z</dcterms:modified>
</cp:coreProperties>
</file>